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EFC" w:rsidRDefault="003E4EFC" w:rsidP="003E4EFC">
      <w:pPr>
        <w:jc w:val="center"/>
        <w:rPr>
          <w:b/>
          <w:sz w:val="32"/>
          <w:szCs w:val="32"/>
        </w:rPr>
      </w:pPr>
    </w:p>
    <w:p w:rsidR="003E4EFC" w:rsidRDefault="003E4EFC" w:rsidP="003E4EFC">
      <w:pPr>
        <w:jc w:val="center"/>
        <w:rPr>
          <w:b/>
          <w:sz w:val="32"/>
          <w:szCs w:val="32"/>
        </w:rPr>
      </w:pPr>
    </w:p>
    <w:p w:rsidR="003E4EFC" w:rsidRPr="003E4EFC" w:rsidRDefault="003E4EFC" w:rsidP="003E4EFC">
      <w:pPr>
        <w:jc w:val="center"/>
        <w:rPr>
          <w:b/>
          <w:sz w:val="32"/>
          <w:szCs w:val="32"/>
          <w:lang w:val="it-IT"/>
        </w:rPr>
      </w:pPr>
      <w:r w:rsidRPr="003E4EFC">
        <w:rPr>
          <w:b/>
          <w:sz w:val="32"/>
          <w:szCs w:val="32"/>
          <w:lang w:val="it-IT"/>
        </w:rPr>
        <w:t xml:space="preserve">1997-2012 XV ANNIVERSARIO </w:t>
      </w:r>
    </w:p>
    <w:p w:rsidR="003E4EFC" w:rsidRPr="003E4EFC" w:rsidRDefault="003E4EFC" w:rsidP="003E4EFC">
      <w:pPr>
        <w:jc w:val="center"/>
        <w:rPr>
          <w:b/>
          <w:sz w:val="32"/>
          <w:szCs w:val="32"/>
          <w:lang w:val="it-IT"/>
        </w:rPr>
      </w:pPr>
      <w:r w:rsidRPr="003E4EFC">
        <w:rPr>
          <w:b/>
          <w:sz w:val="32"/>
          <w:szCs w:val="32"/>
          <w:lang w:val="it-IT"/>
        </w:rPr>
        <w:t>DON LUIGI DI LIEGRO</w:t>
      </w:r>
    </w:p>
    <w:p w:rsidR="003E4EFC" w:rsidRPr="003E4EFC" w:rsidRDefault="003E4EFC" w:rsidP="003E4EFC">
      <w:pPr>
        <w:jc w:val="center"/>
        <w:rPr>
          <w:b/>
          <w:sz w:val="32"/>
          <w:szCs w:val="32"/>
          <w:lang w:val="it-IT"/>
        </w:rPr>
      </w:pPr>
    </w:p>
    <w:p w:rsidR="004C55CE" w:rsidRDefault="00F23466" w:rsidP="003E4EFC">
      <w:pPr>
        <w:jc w:val="center"/>
        <w:rPr>
          <w:smallCaps/>
          <w:sz w:val="28"/>
          <w:szCs w:val="28"/>
          <w:lang w:val="it-IT"/>
        </w:rPr>
      </w:pPr>
      <w:r>
        <w:rPr>
          <w:smallCaps/>
          <w:sz w:val="28"/>
          <w:szCs w:val="28"/>
          <w:lang w:val="it-IT"/>
        </w:rPr>
        <w:t>Presentazione della prima biografia di</w:t>
      </w:r>
      <w:r w:rsidR="003E4EFC" w:rsidRPr="003E4EFC">
        <w:rPr>
          <w:smallCaps/>
          <w:sz w:val="28"/>
          <w:szCs w:val="28"/>
          <w:lang w:val="it-IT"/>
        </w:rPr>
        <w:t xml:space="preserve"> Don Luigi Di Liegro</w:t>
      </w:r>
      <w:r w:rsidR="004C55CE">
        <w:rPr>
          <w:smallCaps/>
          <w:sz w:val="28"/>
          <w:szCs w:val="28"/>
          <w:lang w:val="it-IT"/>
        </w:rPr>
        <w:t xml:space="preserve"> </w:t>
      </w:r>
    </w:p>
    <w:p w:rsidR="00F23466" w:rsidRPr="003E4EFC" w:rsidRDefault="004C55CE" w:rsidP="003E4EFC">
      <w:pPr>
        <w:jc w:val="center"/>
        <w:rPr>
          <w:smallCaps/>
          <w:sz w:val="28"/>
          <w:szCs w:val="28"/>
          <w:lang w:val="it-IT"/>
        </w:rPr>
      </w:pPr>
      <w:r>
        <w:rPr>
          <w:smallCaps/>
          <w:sz w:val="28"/>
          <w:szCs w:val="28"/>
          <w:lang w:val="it-IT"/>
        </w:rPr>
        <w:t>“Carità e giustizia” di</w:t>
      </w:r>
      <w:r w:rsidR="00F23466">
        <w:rPr>
          <w:smallCaps/>
          <w:sz w:val="28"/>
          <w:szCs w:val="28"/>
          <w:lang w:val="it-IT"/>
        </w:rPr>
        <w:t xml:space="preserve"> Maurilio Guasco</w:t>
      </w:r>
    </w:p>
    <w:p w:rsidR="003E4EFC" w:rsidRPr="003E4EFC" w:rsidRDefault="003E4EFC" w:rsidP="003E4EFC">
      <w:pPr>
        <w:jc w:val="center"/>
        <w:rPr>
          <w:sz w:val="28"/>
          <w:szCs w:val="28"/>
          <w:lang w:val="it-IT"/>
        </w:rPr>
      </w:pPr>
    </w:p>
    <w:p w:rsidR="003E4EFC" w:rsidRPr="002F49BA" w:rsidRDefault="003E4EFC" w:rsidP="003E4EFC">
      <w:pPr>
        <w:jc w:val="center"/>
        <w:rPr>
          <w:sz w:val="28"/>
          <w:szCs w:val="28"/>
          <w:lang w:val="it-IT"/>
        </w:rPr>
      </w:pPr>
      <w:r w:rsidRPr="002F49BA">
        <w:rPr>
          <w:sz w:val="28"/>
          <w:szCs w:val="28"/>
          <w:lang w:val="it-IT"/>
        </w:rPr>
        <w:t>Roma, 2</w:t>
      </w:r>
      <w:r w:rsidR="00F23466" w:rsidRPr="002F49BA">
        <w:rPr>
          <w:sz w:val="28"/>
          <w:szCs w:val="28"/>
          <w:lang w:val="it-IT"/>
        </w:rPr>
        <w:t>6</w:t>
      </w:r>
      <w:r w:rsidRPr="002F49BA">
        <w:rPr>
          <w:sz w:val="28"/>
          <w:szCs w:val="28"/>
          <w:lang w:val="it-IT"/>
        </w:rPr>
        <w:t xml:space="preserve"> ottobre 2012 </w:t>
      </w:r>
      <w:r w:rsidR="00F23466" w:rsidRPr="002F49BA">
        <w:rPr>
          <w:sz w:val="28"/>
          <w:szCs w:val="28"/>
          <w:lang w:val="it-IT"/>
        </w:rPr>
        <w:t xml:space="preserve">- </w:t>
      </w:r>
      <w:r w:rsidRPr="002F49BA">
        <w:rPr>
          <w:sz w:val="28"/>
          <w:szCs w:val="28"/>
          <w:lang w:val="it-IT"/>
        </w:rPr>
        <w:t>Ore 1</w:t>
      </w:r>
      <w:r w:rsidR="00F23466" w:rsidRPr="002F49BA">
        <w:rPr>
          <w:sz w:val="28"/>
          <w:szCs w:val="28"/>
          <w:lang w:val="it-IT"/>
        </w:rPr>
        <w:t>7</w:t>
      </w:r>
      <w:r w:rsidRPr="002F49BA">
        <w:rPr>
          <w:sz w:val="28"/>
          <w:szCs w:val="28"/>
          <w:lang w:val="it-IT"/>
        </w:rPr>
        <w:t>.0</w:t>
      </w:r>
      <w:r w:rsidR="00F23466" w:rsidRPr="002F49BA">
        <w:rPr>
          <w:sz w:val="28"/>
          <w:szCs w:val="28"/>
          <w:lang w:val="it-IT"/>
        </w:rPr>
        <w:t>0</w:t>
      </w:r>
      <w:r w:rsidRPr="002F49BA">
        <w:rPr>
          <w:sz w:val="28"/>
          <w:szCs w:val="28"/>
          <w:lang w:val="it-IT"/>
        </w:rPr>
        <w:t xml:space="preserve"> </w:t>
      </w:r>
    </w:p>
    <w:p w:rsidR="003E4EFC" w:rsidRPr="002F49BA" w:rsidRDefault="00F23466" w:rsidP="00F23466">
      <w:pPr>
        <w:jc w:val="center"/>
        <w:rPr>
          <w:sz w:val="28"/>
          <w:szCs w:val="28"/>
          <w:lang w:val="it-IT"/>
        </w:rPr>
      </w:pPr>
      <w:r w:rsidRPr="002F49BA">
        <w:rPr>
          <w:sz w:val="28"/>
          <w:szCs w:val="28"/>
          <w:lang w:val="it-IT"/>
        </w:rPr>
        <w:t>Aula Magna del Rettorato della Università degli Studi di Roma Tre</w:t>
      </w:r>
    </w:p>
    <w:p w:rsidR="00F23466" w:rsidRPr="002F49BA" w:rsidRDefault="00F23466" w:rsidP="00F23466">
      <w:pPr>
        <w:jc w:val="center"/>
        <w:rPr>
          <w:sz w:val="28"/>
          <w:szCs w:val="28"/>
          <w:lang w:val="it-IT"/>
        </w:rPr>
      </w:pPr>
      <w:r w:rsidRPr="002F49BA">
        <w:rPr>
          <w:sz w:val="28"/>
          <w:szCs w:val="28"/>
          <w:lang w:val="it-IT"/>
        </w:rPr>
        <w:t>Via Ostiense, 159</w:t>
      </w:r>
    </w:p>
    <w:p w:rsidR="00F23466" w:rsidRDefault="00F23466" w:rsidP="00F23466">
      <w:pPr>
        <w:jc w:val="center"/>
        <w:rPr>
          <w:lang w:val="it-IT"/>
        </w:rPr>
      </w:pPr>
    </w:p>
    <w:p w:rsidR="003E4EFC" w:rsidRPr="003E4EFC" w:rsidRDefault="003E4EFC" w:rsidP="003E4EFC">
      <w:pPr>
        <w:rPr>
          <w:lang w:val="it-IT"/>
        </w:rPr>
      </w:pPr>
    </w:p>
    <w:p w:rsidR="00F23466" w:rsidRPr="00F23466" w:rsidRDefault="00F23466" w:rsidP="00F23466">
      <w:pPr>
        <w:pStyle w:val="Testonormale"/>
        <w:spacing w:after="120"/>
        <w:ind w:firstLine="708"/>
        <w:jc w:val="both"/>
        <w:rPr>
          <w:rFonts w:ascii="Times New Roman" w:hAnsi="Times New Roman"/>
          <w:sz w:val="24"/>
          <w:szCs w:val="24"/>
        </w:rPr>
      </w:pPr>
      <w:r w:rsidRPr="00F23466">
        <w:rPr>
          <w:rFonts w:ascii="Times New Roman" w:hAnsi="Times New Roman"/>
          <w:sz w:val="24"/>
          <w:szCs w:val="24"/>
        </w:rPr>
        <w:t>L'opera, la cui ideazione e realizzazione si devono alla Fondazione Di Liegro, è stata redatta dal Prof. Maurilio Guasco</w:t>
      </w:r>
      <w:r w:rsidR="00ED32FA">
        <w:rPr>
          <w:rFonts w:ascii="Times New Roman" w:hAnsi="Times New Roman"/>
          <w:sz w:val="24"/>
          <w:szCs w:val="24"/>
          <w:lang w:val="it-IT"/>
        </w:rPr>
        <w:t>, storico del pensiero politico-religioso,</w:t>
      </w:r>
      <w:r w:rsidRPr="00F23466">
        <w:rPr>
          <w:rFonts w:ascii="Times New Roman" w:hAnsi="Times New Roman"/>
          <w:sz w:val="24"/>
          <w:szCs w:val="24"/>
        </w:rPr>
        <w:t xml:space="preserve"> dopo un approfondito lavoro di ricerca durato oltre sei anni, che </w:t>
      </w:r>
      <w:r>
        <w:rPr>
          <w:rFonts w:ascii="Times New Roman" w:hAnsi="Times New Roman"/>
          <w:sz w:val="24"/>
          <w:szCs w:val="24"/>
          <w:lang w:val="it-IT"/>
        </w:rPr>
        <w:t xml:space="preserve">ha </w:t>
      </w:r>
      <w:r w:rsidRPr="00F23466">
        <w:rPr>
          <w:rFonts w:ascii="Times New Roman" w:hAnsi="Times New Roman"/>
          <w:sz w:val="24"/>
          <w:szCs w:val="24"/>
        </w:rPr>
        <w:t>port</w:t>
      </w:r>
      <w:r>
        <w:rPr>
          <w:rFonts w:ascii="Times New Roman" w:hAnsi="Times New Roman"/>
          <w:sz w:val="24"/>
          <w:szCs w:val="24"/>
          <w:lang w:val="it-IT"/>
        </w:rPr>
        <w:t>ato</w:t>
      </w:r>
      <w:r w:rsidRPr="00F23466">
        <w:rPr>
          <w:rFonts w:ascii="Times New Roman" w:hAnsi="Times New Roman"/>
          <w:sz w:val="24"/>
          <w:szCs w:val="24"/>
        </w:rPr>
        <w:t xml:space="preserve"> alla luce, tra le altre cose, materiali in gran parte inediti e di sorprendente interesse.</w:t>
      </w:r>
    </w:p>
    <w:p w:rsidR="00F23466" w:rsidRPr="00F23466" w:rsidRDefault="00F23466" w:rsidP="00F23466">
      <w:pPr>
        <w:pStyle w:val="Testonormale"/>
        <w:spacing w:after="120"/>
        <w:ind w:firstLine="708"/>
        <w:jc w:val="both"/>
        <w:rPr>
          <w:rFonts w:ascii="Times New Roman" w:hAnsi="Times New Roman"/>
          <w:sz w:val="24"/>
          <w:szCs w:val="24"/>
        </w:rPr>
      </w:pPr>
      <w:r w:rsidRPr="00F23466">
        <w:rPr>
          <w:rFonts w:ascii="Times New Roman" w:hAnsi="Times New Roman"/>
          <w:sz w:val="24"/>
          <w:szCs w:val="24"/>
        </w:rPr>
        <w:t xml:space="preserve">Il volume si propone di fissare con rigore i termini storici, sociali e culturali di una vicenda straordinaria che si è intrecciata in modo profondo con stagioni ed eventi decisivi non solo per la città di Roma ma per tutto il nostro paese. Tra questi, la ricostruzione post-bellica, lo sviluppo delle grandi periferie urbane negli anni Cinquanta, il Concilio Vaticano II, il sorgere di una coscienza della responsabilità sociale dei cristiani, l'emergere del fenomeno dell'immigrazione, la lotta all'usura, il ruolo cruciale del volontariato per la tutela delle persone più deboli ed emarginate. </w:t>
      </w:r>
    </w:p>
    <w:p w:rsidR="00F23466" w:rsidRDefault="00F23466" w:rsidP="00F23466">
      <w:pPr>
        <w:pStyle w:val="Testonormale"/>
        <w:spacing w:after="120"/>
        <w:ind w:firstLine="708"/>
        <w:jc w:val="both"/>
        <w:rPr>
          <w:rFonts w:ascii="Times New Roman" w:hAnsi="Times New Roman"/>
          <w:sz w:val="24"/>
          <w:szCs w:val="24"/>
          <w:lang w:val="it-IT"/>
        </w:rPr>
      </w:pPr>
      <w:r w:rsidRPr="00F23466">
        <w:rPr>
          <w:rFonts w:ascii="Times New Roman" w:hAnsi="Times New Roman"/>
          <w:sz w:val="24"/>
          <w:szCs w:val="24"/>
        </w:rPr>
        <w:t>Nel libro viene inoltre sottolineata l’ispirazione ideale ed etica della azione di Mons. Di Liegro la quale, soprattutto in una stagione come quella presente caratterizzata da tante emergenze sociali ed economiche, appare come un attuale richiamo alla necessità di ricostruire un ethos e un senso condiviso del vivere insieme e di affrontare tali emergenze con un visione critica ma rivolta al futuro della nostra comunità.</w:t>
      </w:r>
    </w:p>
    <w:p w:rsidR="00ED32FA" w:rsidRPr="00ED32FA" w:rsidRDefault="00ED32FA" w:rsidP="00F23466">
      <w:pPr>
        <w:pStyle w:val="Testonormale"/>
        <w:spacing w:after="120"/>
        <w:ind w:firstLine="708"/>
        <w:jc w:val="both"/>
        <w:rPr>
          <w:rFonts w:ascii="Times New Roman" w:hAnsi="Times New Roman"/>
          <w:sz w:val="24"/>
          <w:szCs w:val="24"/>
          <w:lang w:val="it-IT"/>
        </w:rPr>
      </w:pPr>
      <w:r>
        <w:rPr>
          <w:rFonts w:ascii="Times New Roman" w:hAnsi="Times New Roman"/>
          <w:sz w:val="24"/>
          <w:szCs w:val="24"/>
          <w:lang w:val="it-IT"/>
        </w:rPr>
        <w:t xml:space="preserve">Interverranno, oltre all’autore, il giornalista Luigi Accattoli ed il sociologo Giovanni battista </w:t>
      </w:r>
      <w:proofErr w:type="spellStart"/>
      <w:r>
        <w:rPr>
          <w:rFonts w:ascii="Times New Roman" w:hAnsi="Times New Roman"/>
          <w:sz w:val="24"/>
          <w:szCs w:val="24"/>
          <w:lang w:val="it-IT"/>
        </w:rPr>
        <w:t>Sgritta</w:t>
      </w:r>
      <w:proofErr w:type="spellEnd"/>
      <w:r>
        <w:rPr>
          <w:rFonts w:ascii="Times New Roman" w:hAnsi="Times New Roman"/>
          <w:sz w:val="24"/>
          <w:szCs w:val="24"/>
          <w:lang w:val="it-IT"/>
        </w:rPr>
        <w:t>.</w:t>
      </w:r>
      <w:r w:rsidR="005B4901">
        <w:rPr>
          <w:rFonts w:ascii="Times New Roman" w:hAnsi="Times New Roman"/>
          <w:sz w:val="24"/>
          <w:szCs w:val="24"/>
          <w:lang w:val="it-IT"/>
        </w:rPr>
        <w:t xml:space="preserve"> L’incontro sarà moderato dalla giornalista Federica Margaritora.</w:t>
      </w:r>
      <w:bookmarkStart w:id="0" w:name="_GoBack"/>
      <w:bookmarkEnd w:id="0"/>
    </w:p>
    <w:p w:rsidR="00A74F9E" w:rsidRPr="00F23466" w:rsidRDefault="00A74F9E">
      <w:pPr>
        <w:rPr>
          <w:lang/>
        </w:rPr>
      </w:pPr>
    </w:p>
    <w:sectPr w:rsidR="00A74F9E" w:rsidRPr="00F23466" w:rsidSect="00A74F9E">
      <w:headerReference w:type="default" r:id="rId7"/>
      <w:footerReference w:type="default" r:id="rId8"/>
      <w:pgSz w:w="11906" w:h="16838"/>
      <w:pgMar w:top="2694" w:right="1701" w:bottom="1134"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B73" w:rsidRDefault="00F66B73" w:rsidP="00771FED">
      <w:r>
        <w:separator/>
      </w:r>
    </w:p>
  </w:endnote>
  <w:endnote w:type="continuationSeparator" w:id="0">
    <w:p w:rsidR="00F66B73" w:rsidRDefault="00F66B73" w:rsidP="00771F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1C" w:rsidRDefault="0013211C" w:rsidP="00A1442D">
    <w:pPr>
      <w:pStyle w:val="Pidipagina"/>
      <w:ind w:left="-425" w:right="-425"/>
      <w:jc w:val="center"/>
      <w:rPr>
        <w:rFonts w:cstheme="minorHAnsi"/>
        <w:sz w:val="18"/>
        <w:szCs w:val="18"/>
      </w:rPr>
    </w:pPr>
    <w:r w:rsidRPr="006367F0">
      <w:rPr>
        <w:rFonts w:cstheme="minorHAnsi"/>
        <w:sz w:val="18"/>
        <w:szCs w:val="18"/>
        <w:shd w:val="clear" w:color="auto" w:fill="FFFFFF"/>
      </w:rPr>
      <w:t>Via Ostiense 106 - 00154 Roma Tel: 06 6792669 Fax: 06 69920486</w:t>
    </w:r>
    <w:r>
      <w:rPr>
        <w:rFonts w:cstheme="minorHAnsi"/>
        <w:sz w:val="18"/>
        <w:szCs w:val="18"/>
        <w:shd w:val="clear" w:color="auto" w:fill="FFFFFF"/>
      </w:rPr>
      <w:t xml:space="preserve"> </w:t>
    </w:r>
    <w:r w:rsidRPr="006367F0">
      <w:rPr>
        <w:rFonts w:cstheme="minorHAnsi"/>
        <w:sz w:val="18"/>
        <w:szCs w:val="18"/>
        <w:shd w:val="clear" w:color="auto" w:fill="FFFFFF"/>
      </w:rPr>
      <w:t xml:space="preserve"> </w:t>
    </w:r>
    <w:hyperlink r:id="rId1" w:history="1">
      <w:r w:rsidRPr="006367F0">
        <w:rPr>
          <w:rStyle w:val="Collegamentoipertestuale"/>
          <w:rFonts w:cstheme="minorHAnsi"/>
          <w:color w:val="auto"/>
          <w:sz w:val="18"/>
          <w:szCs w:val="18"/>
          <w:u w:val="none"/>
          <w:shd w:val="clear" w:color="auto" w:fill="FFFFFF"/>
        </w:rPr>
        <w:t>info@fondazionediliegro.it</w:t>
      </w:r>
    </w:hyperlink>
    <w:r w:rsidRPr="006367F0">
      <w:rPr>
        <w:rStyle w:val="apple-converted-space"/>
        <w:rFonts w:cstheme="minorHAnsi"/>
        <w:sz w:val="18"/>
        <w:szCs w:val="18"/>
        <w:shd w:val="clear" w:color="auto" w:fill="FFFFFF"/>
      </w:rPr>
      <w:t xml:space="preserve">  </w:t>
    </w:r>
    <w:r>
      <w:rPr>
        <w:rStyle w:val="apple-converted-space"/>
        <w:rFonts w:cstheme="minorHAnsi"/>
        <w:sz w:val="18"/>
        <w:szCs w:val="18"/>
        <w:shd w:val="clear" w:color="auto" w:fill="FFFFFF"/>
      </w:rPr>
      <w:t xml:space="preserve"> </w:t>
    </w:r>
    <w:hyperlink r:id="rId2" w:history="1">
      <w:r w:rsidRPr="006367F0">
        <w:rPr>
          <w:rStyle w:val="Collegamentoipertestuale"/>
          <w:rFonts w:cstheme="minorHAnsi"/>
          <w:color w:val="auto"/>
          <w:sz w:val="18"/>
          <w:szCs w:val="18"/>
          <w:u w:val="none"/>
          <w:shd w:val="clear" w:color="auto" w:fill="FFFFFF"/>
        </w:rPr>
        <w:t>www.fondazionediliegro.it</w:t>
      </w:r>
    </w:hyperlink>
  </w:p>
  <w:p w:rsidR="0013211C" w:rsidRPr="00F479DE" w:rsidRDefault="0013211C" w:rsidP="00A1442D">
    <w:pPr>
      <w:pStyle w:val="Pidipagina"/>
      <w:ind w:left="-425" w:right="-425"/>
      <w:jc w:val="center"/>
      <w:rPr>
        <w:rFonts w:cstheme="minorHAnsi"/>
        <w:sz w:val="18"/>
        <w:szCs w:val="18"/>
        <w:shd w:val="clear" w:color="auto" w:fill="FFFFFF"/>
      </w:rPr>
    </w:pPr>
    <w:r>
      <w:rPr>
        <w:rFonts w:cstheme="minorHAnsi"/>
        <w:bCs/>
        <w:sz w:val="18"/>
        <w:szCs w:val="18"/>
      </w:rPr>
      <w:t xml:space="preserve">Trib. Roma n. 18/2000 – </w:t>
    </w:r>
    <w:proofErr w:type="spellStart"/>
    <w:r>
      <w:rPr>
        <w:rFonts w:cstheme="minorHAnsi"/>
        <w:bCs/>
        <w:sz w:val="18"/>
        <w:szCs w:val="18"/>
      </w:rPr>
      <w:t>P.Iva</w:t>
    </w:r>
    <w:proofErr w:type="spellEnd"/>
    <w:r>
      <w:rPr>
        <w:rFonts w:cstheme="minorHAnsi"/>
        <w:bCs/>
        <w:sz w:val="18"/>
        <w:szCs w:val="18"/>
      </w:rPr>
      <w:t xml:space="preserve"> 05941591009 – Codice Fiscale 97167650585 - </w:t>
    </w:r>
    <w:r w:rsidRPr="00F479DE">
      <w:rPr>
        <w:rFonts w:cstheme="minorHAnsi"/>
        <w:bCs/>
        <w:sz w:val="18"/>
        <w:szCs w:val="18"/>
      </w:rPr>
      <w:t>c/c postale</w:t>
    </w:r>
    <w:r w:rsidRPr="00F479DE">
      <w:rPr>
        <w:rFonts w:cstheme="minorHAnsi"/>
        <w:sz w:val="18"/>
        <w:szCs w:val="18"/>
      </w:rPr>
      <w:t> </w:t>
    </w:r>
    <w:r w:rsidRPr="00F479DE">
      <w:rPr>
        <w:rFonts w:cstheme="minorHAnsi"/>
        <w:sz w:val="18"/>
        <w:szCs w:val="18"/>
        <w:shd w:val="clear" w:color="auto" w:fill="FFFFFF"/>
      </w:rPr>
      <w:t>n. 97970008</w:t>
    </w:r>
  </w:p>
  <w:p w:rsidR="0013211C" w:rsidRPr="006367F0" w:rsidRDefault="0013211C" w:rsidP="00A1442D">
    <w:pPr>
      <w:pStyle w:val="Pidipagina"/>
      <w:ind w:left="-425" w:right="-425"/>
      <w:jc w:val="center"/>
      <w:rPr>
        <w:rFonts w:cstheme="minorHAnsi"/>
        <w:sz w:val="18"/>
        <w:szCs w:val="18"/>
        <w:shd w:val="clear" w:color="auto" w:fill="FFFFFF"/>
      </w:rPr>
    </w:pPr>
    <w:r w:rsidRPr="006367F0">
      <w:rPr>
        <w:rFonts w:cstheme="minorHAnsi"/>
        <w:sz w:val="18"/>
        <w:szCs w:val="18"/>
        <w:shd w:val="clear" w:color="auto" w:fill="FFFFFF"/>
      </w:rPr>
      <w:t>c/c Banca di Credito Cooperativo – Roma,</w:t>
    </w:r>
    <w:r w:rsidRPr="006367F0">
      <w:rPr>
        <w:rFonts w:cstheme="minorHAnsi"/>
        <w:sz w:val="18"/>
        <w:szCs w:val="18"/>
      </w:rPr>
      <w:t> </w:t>
    </w:r>
    <w:r w:rsidRPr="006367F0">
      <w:rPr>
        <w:rFonts w:cstheme="minorHAnsi"/>
        <w:bCs/>
        <w:sz w:val="18"/>
        <w:szCs w:val="18"/>
      </w:rPr>
      <w:t>IBAN</w:t>
    </w:r>
    <w:r w:rsidRPr="006367F0">
      <w:rPr>
        <w:rFonts w:cstheme="minorHAnsi"/>
        <w:sz w:val="18"/>
        <w:szCs w:val="18"/>
      </w:rPr>
      <w:t> </w:t>
    </w:r>
    <w:r w:rsidRPr="006367F0">
      <w:rPr>
        <w:rFonts w:cstheme="minorHAnsi"/>
        <w:bCs/>
        <w:sz w:val="18"/>
        <w:szCs w:val="18"/>
      </w:rPr>
      <w:t>IT08Z0832703226000000244000</w:t>
    </w:r>
  </w:p>
  <w:p w:rsidR="0013211C" w:rsidRDefault="0013211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B73" w:rsidRDefault="00F66B73" w:rsidP="00771FED">
      <w:r>
        <w:separator/>
      </w:r>
    </w:p>
  </w:footnote>
  <w:footnote w:type="continuationSeparator" w:id="0">
    <w:p w:rsidR="00F66B73" w:rsidRDefault="00F66B73" w:rsidP="00771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1C" w:rsidRDefault="0013211C">
    <w:pPr>
      <w:pStyle w:val="Intestazione"/>
    </w:pPr>
    <w:r>
      <w:rPr>
        <w:noProof/>
        <w:lang w:eastAsia="it-IT"/>
      </w:rPr>
      <w:drawing>
        <wp:inline distT="0" distB="0" distL="0" distR="0">
          <wp:extent cx="2514600" cy="906013"/>
          <wp:effectExtent l="0" t="0" r="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zione_bi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7886" cy="9071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52B7E6"/>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9458"/>
  </w:hdrShapeDefaults>
  <w:footnotePr>
    <w:footnote w:id="-1"/>
    <w:footnote w:id="0"/>
  </w:footnotePr>
  <w:endnotePr>
    <w:endnote w:id="-1"/>
    <w:endnote w:id="0"/>
  </w:endnotePr>
  <w:compat/>
  <w:rsids>
    <w:rsidRoot w:val="00A674B2"/>
    <w:rsid w:val="0013211C"/>
    <w:rsid w:val="00214DDF"/>
    <w:rsid w:val="002F49BA"/>
    <w:rsid w:val="003E4EFC"/>
    <w:rsid w:val="003F305B"/>
    <w:rsid w:val="004C55CE"/>
    <w:rsid w:val="0051541A"/>
    <w:rsid w:val="005B4901"/>
    <w:rsid w:val="006A5DD4"/>
    <w:rsid w:val="006D6B86"/>
    <w:rsid w:val="00702511"/>
    <w:rsid w:val="00755536"/>
    <w:rsid w:val="00771FED"/>
    <w:rsid w:val="00776AFC"/>
    <w:rsid w:val="008E4F17"/>
    <w:rsid w:val="00A1442D"/>
    <w:rsid w:val="00A1621C"/>
    <w:rsid w:val="00A674B2"/>
    <w:rsid w:val="00A74F9E"/>
    <w:rsid w:val="00AD3A60"/>
    <w:rsid w:val="00D55B92"/>
    <w:rsid w:val="00E0726A"/>
    <w:rsid w:val="00E433D2"/>
    <w:rsid w:val="00E76CE4"/>
    <w:rsid w:val="00ED32FA"/>
    <w:rsid w:val="00F23466"/>
    <w:rsid w:val="00F66B73"/>
    <w:rsid w:val="00FE46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F9E"/>
    <w:pPr>
      <w:spacing w:after="0" w:line="240" w:lineRule="auto"/>
    </w:pPr>
    <w:rPr>
      <w:rFonts w:ascii="Times New Roman" w:eastAsia="Times New Roman" w:hAnsi="Times New Roman" w:cs="Times New Roman"/>
      <w:sz w:val="24"/>
      <w:szCs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FED"/>
    <w:pPr>
      <w:tabs>
        <w:tab w:val="center" w:pos="4819"/>
        <w:tab w:val="right" w:pos="9638"/>
      </w:tabs>
    </w:pPr>
    <w:rPr>
      <w:rFonts w:asciiTheme="minorHAnsi" w:eastAsiaTheme="minorHAnsi" w:hAnsiTheme="minorHAnsi" w:cstheme="minorBidi"/>
      <w:sz w:val="22"/>
      <w:szCs w:val="22"/>
      <w:lang w:val="it-IT" w:eastAsia="en-US"/>
    </w:rPr>
  </w:style>
  <w:style w:type="character" w:customStyle="1" w:styleId="IntestazioneCarattere">
    <w:name w:val="Intestazione Carattere"/>
    <w:basedOn w:val="Carpredefinitoparagrafo"/>
    <w:link w:val="Intestazione"/>
    <w:uiPriority w:val="99"/>
    <w:rsid w:val="00771FED"/>
  </w:style>
  <w:style w:type="paragraph" w:styleId="Pidipagina">
    <w:name w:val="footer"/>
    <w:basedOn w:val="Normale"/>
    <w:link w:val="PidipaginaCarattere"/>
    <w:unhideWhenUsed/>
    <w:rsid w:val="00771FED"/>
    <w:pPr>
      <w:tabs>
        <w:tab w:val="center" w:pos="4819"/>
        <w:tab w:val="right" w:pos="9638"/>
      </w:tabs>
    </w:pPr>
    <w:rPr>
      <w:rFonts w:asciiTheme="minorHAnsi" w:eastAsiaTheme="minorHAnsi" w:hAnsiTheme="minorHAnsi" w:cstheme="minorBidi"/>
      <w:sz w:val="22"/>
      <w:szCs w:val="22"/>
      <w:lang w:val="it-IT" w:eastAsia="en-US"/>
    </w:rPr>
  </w:style>
  <w:style w:type="character" w:customStyle="1" w:styleId="PidipaginaCarattere">
    <w:name w:val="Piè di pagina Carattere"/>
    <w:basedOn w:val="Carpredefinitoparagrafo"/>
    <w:link w:val="Pidipagina"/>
    <w:rsid w:val="00771FED"/>
  </w:style>
  <w:style w:type="paragraph" w:styleId="Testofumetto">
    <w:name w:val="Balloon Text"/>
    <w:basedOn w:val="Normale"/>
    <w:link w:val="TestofumettoCarattere"/>
    <w:uiPriority w:val="99"/>
    <w:semiHidden/>
    <w:unhideWhenUsed/>
    <w:rsid w:val="00771FED"/>
    <w:rPr>
      <w:rFonts w:ascii="Tahoma" w:eastAsiaTheme="minorHAnsi" w:hAnsi="Tahoma" w:cs="Tahoma"/>
      <w:sz w:val="16"/>
      <w:szCs w:val="16"/>
      <w:lang w:val="it-IT" w:eastAsia="en-US"/>
    </w:rPr>
  </w:style>
  <w:style w:type="character" w:customStyle="1" w:styleId="TestofumettoCarattere">
    <w:name w:val="Testo fumetto Carattere"/>
    <w:basedOn w:val="Carpredefinitoparagrafo"/>
    <w:link w:val="Testofumetto"/>
    <w:uiPriority w:val="99"/>
    <w:semiHidden/>
    <w:rsid w:val="00771FED"/>
    <w:rPr>
      <w:rFonts w:ascii="Tahoma" w:hAnsi="Tahoma" w:cs="Tahoma"/>
      <w:sz w:val="16"/>
      <w:szCs w:val="16"/>
    </w:rPr>
  </w:style>
  <w:style w:type="character" w:styleId="Collegamentoipertestuale">
    <w:name w:val="Hyperlink"/>
    <w:uiPriority w:val="99"/>
    <w:unhideWhenUsed/>
    <w:rsid w:val="00A1442D"/>
    <w:rPr>
      <w:color w:val="0000FF"/>
      <w:u w:val="single"/>
    </w:rPr>
  </w:style>
  <w:style w:type="character" w:customStyle="1" w:styleId="apple-converted-space">
    <w:name w:val="apple-converted-space"/>
    <w:rsid w:val="00A1442D"/>
  </w:style>
  <w:style w:type="paragraph" w:styleId="Testonormale">
    <w:name w:val="Plain Text"/>
    <w:basedOn w:val="Normale"/>
    <w:link w:val="TestonormaleCarattere"/>
    <w:uiPriority w:val="99"/>
    <w:unhideWhenUsed/>
    <w:rsid w:val="00A74F9E"/>
    <w:rPr>
      <w:rFonts w:ascii="Calibri" w:eastAsia="Calibri" w:hAnsi="Calibri"/>
      <w:sz w:val="20"/>
      <w:szCs w:val="21"/>
      <w:lang/>
    </w:rPr>
  </w:style>
  <w:style w:type="character" w:customStyle="1" w:styleId="TestonormaleCarattere">
    <w:name w:val="Testo normale Carattere"/>
    <w:basedOn w:val="Carpredefinitoparagrafo"/>
    <w:link w:val="Testonormale"/>
    <w:uiPriority w:val="99"/>
    <w:rsid w:val="00A74F9E"/>
    <w:rPr>
      <w:rFonts w:ascii="Calibri" w:eastAsia="Calibri" w:hAnsi="Calibri" w:cs="Times New Roman"/>
      <w:sz w:val="20"/>
      <w:szCs w:val="21"/>
      <w:lang/>
    </w:rPr>
  </w:style>
  <w:style w:type="paragraph" w:styleId="Puntoelenco">
    <w:name w:val="List Bullet"/>
    <w:basedOn w:val="Normale"/>
    <w:uiPriority w:val="99"/>
    <w:unhideWhenUsed/>
    <w:rsid w:val="005B4901"/>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F9E"/>
    <w:pPr>
      <w:spacing w:after="0" w:line="240" w:lineRule="auto"/>
    </w:pPr>
    <w:rPr>
      <w:rFonts w:ascii="Times New Roman" w:eastAsia="Times New Roman" w:hAnsi="Times New Roman" w:cs="Times New Roman"/>
      <w:sz w:val="24"/>
      <w:szCs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FED"/>
    <w:pPr>
      <w:tabs>
        <w:tab w:val="center" w:pos="4819"/>
        <w:tab w:val="right" w:pos="9638"/>
      </w:tabs>
    </w:pPr>
    <w:rPr>
      <w:rFonts w:asciiTheme="minorHAnsi" w:eastAsiaTheme="minorHAnsi" w:hAnsiTheme="minorHAnsi" w:cstheme="minorBidi"/>
      <w:sz w:val="22"/>
      <w:szCs w:val="22"/>
      <w:lang w:val="it-IT" w:eastAsia="en-US"/>
    </w:rPr>
  </w:style>
  <w:style w:type="character" w:customStyle="1" w:styleId="IntestazioneCarattere">
    <w:name w:val="Intestazione Carattere"/>
    <w:basedOn w:val="Carpredefinitoparagrafo"/>
    <w:link w:val="Intestazione"/>
    <w:uiPriority w:val="99"/>
    <w:rsid w:val="00771FED"/>
  </w:style>
  <w:style w:type="paragraph" w:styleId="Pidipagina">
    <w:name w:val="footer"/>
    <w:basedOn w:val="Normale"/>
    <w:link w:val="PidipaginaCarattere"/>
    <w:unhideWhenUsed/>
    <w:rsid w:val="00771FED"/>
    <w:pPr>
      <w:tabs>
        <w:tab w:val="center" w:pos="4819"/>
        <w:tab w:val="right" w:pos="9638"/>
      </w:tabs>
    </w:pPr>
    <w:rPr>
      <w:rFonts w:asciiTheme="minorHAnsi" w:eastAsiaTheme="minorHAnsi" w:hAnsiTheme="minorHAnsi" w:cstheme="minorBidi"/>
      <w:sz w:val="22"/>
      <w:szCs w:val="22"/>
      <w:lang w:val="it-IT" w:eastAsia="en-US"/>
    </w:rPr>
  </w:style>
  <w:style w:type="character" w:customStyle="1" w:styleId="PidipaginaCarattere">
    <w:name w:val="Piè di pagina Carattere"/>
    <w:basedOn w:val="Carpredefinitoparagrafo"/>
    <w:link w:val="Pidipagina"/>
    <w:rsid w:val="00771FED"/>
  </w:style>
  <w:style w:type="paragraph" w:styleId="Testofumetto">
    <w:name w:val="Balloon Text"/>
    <w:basedOn w:val="Normale"/>
    <w:link w:val="TestofumettoCarattere"/>
    <w:uiPriority w:val="99"/>
    <w:semiHidden/>
    <w:unhideWhenUsed/>
    <w:rsid w:val="00771FED"/>
    <w:rPr>
      <w:rFonts w:ascii="Tahoma" w:eastAsiaTheme="minorHAnsi" w:hAnsi="Tahoma" w:cs="Tahoma"/>
      <w:sz w:val="16"/>
      <w:szCs w:val="16"/>
      <w:lang w:val="it-IT" w:eastAsia="en-US"/>
    </w:rPr>
  </w:style>
  <w:style w:type="character" w:customStyle="1" w:styleId="TestofumettoCarattere">
    <w:name w:val="Testo fumetto Carattere"/>
    <w:basedOn w:val="Carpredefinitoparagrafo"/>
    <w:link w:val="Testofumetto"/>
    <w:uiPriority w:val="99"/>
    <w:semiHidden/>
    <w:rsid w:val="00771FED"/>
    <w:rPr>
      <w:rFonts w:ascii="Tahoma" w:hAnsi="Tahoma" w:cs="Tahoma"/>
      <w:sz w:val="16"/>
      <w:szCs w:val="16"/>
    </w:rPr>
  </w:style>
  <w:style w:type="character" w:styleId="Collegamentoipertestuale">
    <w:name w:val="Hyperlink"/>
    <w:uiPriority w:val="99"/>
    <w:unhideWhenUsed/>
    <w:rsid w:val="00A1442D"/>
    <w:rPr>
      <w:color w:val="0000FF"/>
      <w:u w:val="single"/>
    </w:rPr>
  </w:style>
  <w:style w:type="character" w:customStyle="1" w:styleId="apple-converted-space">
    <w:name w:val="apple-converted-space"/>
    <w:rsid w:val="00A1442D"/>
  </w:style>
  <w:style w:type="paragraph" w:styleId="Testonormale">
    <w:name w:val="Plain Text"/>
    <w:basedOn w:val="Normale"/>
    <w:link w:val="TestonormaleCarattere"/>
    <w:uiPriority w:val="99"/>
    <w:unhideWhenUsed/>
    <w:rsid w:val="00A74F9E"/>
    <w:rPr>
      <w:rFonts w:ascii="Calibri" w:eastAsia="Calibri" w:hAnsi="Calibri"/>
      <w:sz w:val="20"/>
      <w:szCs w:val="21"/>
      <w:lang w:val="x-none" w:eastAsia="x-none"/>
    </w:rPr>
  </w:style>
  <w:style w:type="character" w:customStyle="1" w:styleId="TestonormaleCarattere">
    <w:name w:val="Testo normale Carattere"/>
    <w:basedOn w:val="Carpredefinitoparagrafo"/>
    <w:link w:val="Testonormale"/>
    <w:uiPriority w:val="99"/>
    <w:rsid w:val="00A74F9E"/>
    <w:rPr>
      <w:rFonts w:ascii="Calibri" w:eastAsia="Calibri" w:hAnsi="Calibri" w:cs="Times New Roman"/>
      <w:sz w:val="20"/>
      <w:szCs w:val="21"/>
      <w:lang w:val="x-none" w:eastAsia="x-none"/>
    </w:rPr>
  </w:style>
  <w:style w:type="paragraph" w:styleId="Puntoelenco">
    <w:name w:val="List Bullet"/>
    <w:basedOn w:val="Normale"/>
    <w:uiPriority w:val="99"/>
    <w:unhideWhenUsed/>
    <w:rsid w:val="005B4901"/>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ondazionediliegro.it/undefined/" TargetMode="External"/><Relationship Id="rId1" Type="http://schemas.openxmlformats.org/officeDocument/2006/relationships/hyperlink" Target="mailto:info@fondazionedilieg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Fondazione Di Liegro - ONLUS</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AV. Valentini</dc:creator>
  <cp:lastModifiedBy>*</cp:lastModifiedBy>
  <cp:revision>2</cp:revision>
  <dcterms:created xsi:type="dcterms:W3CDTF">2012-10-17T13:43:00Z</dcterms:created>
  <dcterms:modified xsi:type="dcterms:W3CDTF">2012-10-17T13:43:00Z</dcterms:modified>
</cp:coreProperties>
</file>